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3B" w:rsidRDefault="00A1563B" w:rsidP="0050491A">
      <w:pPr>
        <w:spacing w:line="276" w:lineRule="auto"/>
        <w:jc w:val="both"/>
        <w:rPr>
          <w:sz w:val="28"/>
          <w:szCs w:val="28"/>
        </w:rPr>
      </w:pPr>
    </w:p>
    <w:p w:rsidR="00A1563B" w:rsidRPr="000E3840" w:rsidRDefault="00A1563B" w:rsidP="00E51794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u w:val="single"/>
          <w:lang w:val="it-IT"/>
        </w:rPr>
      </w:pPr>
      <w:r w:rsidRPr="000E3840">
        <w:rPr>
          <w:b/>
          <w:szCs w:val="24"/>
          <w:u w:val="single"/>
          <w:lang w:val="it-IT"/>
        </w:rPr>
        <w:t>ACTE NECESARE PENTRU CONTRACTUL DE FURNIZARE SERVICII MEDICALE ÎN ASISTENŢA MEDICALĂ PRIMARA PRIN</w:t>
      </w:r>
    </w:p>
    <w:p w:rsidR="00A1563B" w:rsidRPr="000E3840" w:rsidRDefault="00A1563B" w:rsidP="00E51794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u w:val="single"/>
          <w:lang w:val="it-IT"/>
        </w:rPr>
      </w:pPr>
      <w:r w:rsidRPr="000E3840">
        <w:rPr>
          <w:b/>
          <w:szCs w:val="24"/>
          <w:u w:val="single"/>
          <w:lang w:val="it-IT"/>
        </w:rPr>
        <w:t>CENTRELE DE PERMANENTA</w:t>
      </w:r>
    </w:p>
    <w:p w:rsidR="00A1563B" w:rsidRPr="000E3840" w:rsidRDefault="00A1563B" w:rsidP="00E51794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u w:val="single"/>
          <w:lang w:val="it-IT"/>
        </w:rPr>
      </w:pPr>
    </w:p>
    <w:p w:rsidR="00A1563B" w:rsidRPr="000E3840" w:rsidRDefault="00A1563B" w:rsidP="00E51794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u w:val="single"/>
          <w:lang w:val="it-IT"/>
        </w:rPr>
      </w:pPr>
    </w:p>
    <w:p w:rsidR="00A1563B" w:rsidRPr="000E3840" w:rsidRDefault="00A1563B" w:rsidP="00E51794">
      <w:pPr>
        <w:pStyle w:val="Header"/>
        <w:tabs>
          <w:tab w:val="left" w:pos="720"/>
        </w:tabs>
        <w:ind w:firstLine="360"/>
        <w:jc w:val="both"/>
        <w:rPr>
          <w:b/>
          <w:szCs w:val="24"/>
          <w:lang w:val="it-IT"/>
        </w:rPr>
      </w:pPr>
      <w:r w:rsidRPr="000E3840">
        <w:rPr>
          <w:b/>
          <w:szCs w:val="24"/>
          <w:lang w:val="it-IT"/>
        </w:rPr>
        <w:t xml:space="preserve">                                       </w:t>
      </w:r>
      <w:r w:rsidR="004A09FB" w:rsidRPr="000E3840">
        <w:rPr>
          <w:b/>
          <w:szCs w:val="24"/>
          <w:lang w:val="it-IT"/>
        </w:rPr>
        <w:t xml:space="preserve">                       OPIS 2023</w:t>
      </w:r>
    </w:p>
    <w:p w:rsidR="00A1563B" w:rsidRPr="000E3840" w:rsidRDefault="00A1563B" w:rsidP="00E51794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  <w:lang w:val="it-IT"/>
        </w:rPr>
      </w:pPr>
    </w:p>
    <w:p w:rsidR="00A1563B" w:rsidRPr="000E3840" w:rsidRDefault="00A1563B" w:rsidP="00E51794">
      <w:pPr>
        <w:pStyle w:val="Header"/>
        <w:tabs>
          <w:tab w:val="left" w:pos="720"/>
        </w:tabs>
        <w:jc w:val="both"/>
        <w:rPr>
          <w:b/>
          <w:szCs w:val="24"/>
          <w:u w:val="single"/>
          <w:lang w:val="it-IT"/>
        </w:rPr>
      </w:pP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it-IT"/>
        </w:rPr>
      </w:pPr>
      <w:r w:rsidRPr="000E3840">
        <w:rPr>
          <w:lang w:val="it-IT"/>
        </w:rPr>
        <w:t>Cererea</w:t>
      </w:r>
      <w:r w:rsidR="006967FC" w:rsidRPr="000E3840">
        <w:rPr>
          <w:lang w:val="it-IT"/>
        </w:rPr>
        <w:t>/solicitarea</w:t>
      </w:r>
      <w:r w:rsidRPr="000E3840">
        <w:rPr>
          <w:lang w:val="it-IT"/>
        </w:rPr>
        <w:t xml:space="preserve"> pentru intrare în relaţie contractuală cu casa de asigurări de sănătate (conform modelului</w:t>
      </w:r>
      <w:r w:rsidR="0080494F" w:rsidRPr="000E3840">
        <w:rPr>
          <w:lang w:val="it-IT"/>
        </w:rPr>
        <w:t xml:space="preserve"> atașat</w:t>
      </w:r>
      <w:r w:rsidRPr="000E3840">
        <w:rPr>
          <w:lang w:val="it-IT"/>
        </w:rPr>
        <w:t>)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it-IT"/>
        </w:rPr>
      </w:pPr>
      <w:r w:rsidRPr="000E3840">
        <w:rPr>
          <w:lang w:val="it-IT"/>
        </w:rPr>
        <w:t>Decizia de infiintare/modificare a componenței centrului de permanenta, după caz, din care reiese aparteneța furnizorului la Centrul de permanență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it-IT"/>
        </w:rPr>
      </w:pPr>
      <w:r w:rsidRPr="000E3840">
        <w:rPr>
          <w:lang w:val="it-IT"/>
        </w:rPr>
        <w:t>Certificat de înregistrare în registrul unic al cabinetelor medicale, eliberat de căte DSP pentru cabinetele organizate  conform OG nr.124/1998 cu modificările și completările ulterioare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it-IT"/>
        </w:rPr>
      </w:pPr>
      <w:r w:rsidRPr="000E3840">
        <w:rPr>
          <w:lang w:val="it-IT"/>
        </w:rPr>
        <w:t xml:space="preserve">Autorizatia sanitara de functionare (inclusiv anexa) a furnizorului care va intra in componența centrul de permanenta 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it-IT"/>
        </w:rPr>
      </w:pPr>
      <w:r w:rsidRPr="000E3840">
        <w:t>Codul de înregistrare fiscală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it-IT"/>
        </w:rPr>
      </w:pPr>
      <w:r w:rsidRPr="000E3840">
        <w:t xml:space="preserve"> Dovada de evaluare a furnizorului, precum şi a punctului de lucru secundar, după caz, valabilă la data încheierii contractului, cu obligaţia furnizorului de a o reînnoi pe toată perioada derulării contractului;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it-IT"/>
        </w:rPr>
      </w:pPr>
      <w:r w:rsidRPr="000E3840">
        <w:t>Contul deschis la Trezoreria Statului sau la bancă, potrivit legii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es-ES"/>
        </w:rPr>
      </w:pPr>
      <w:r w:rsidRPr="000E3840">
        <w:t>Dovada asigurării de răspundere civilă în domeniul medical pentru furnizor, valabilă la data încheierii contractului, cu obligaţia furnizorului de a o reînnoi pe toată perioada derulării contractului</w:t>
      </w:r>
    </w:p>
    <w:p w:rsidR="002E4364" w:rsidRPr="000E3840" w:rsidRDefault="002E4364" w:rsidP="002E4364">
      <w:pPr>
        <w:pStyle w:val="Plain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3840">
        <w:rPr>
          <w:rFonts w:ascii="Times New Roman" w:hAnsi="Times New Roman" w:cs="Times New Roman"/>
          <w:sz w:val="24"/>
          <w:szCs w:val="24"/>
          <w:lang w:val="ro-RO"/>
        </w:rPr>
        <w:t xml:space="preserve">Programul de activitate al cabinetului şi al punctului de lucru </w:t>
      </w:r>
      <w:r w:rsidR="006967FC" w:rsidRPr="000E3840">
        <w:rPr>
          <w:rFonts w:ascii="Times New Roman" w:hAnsi="Times New Roman" w:cs="Times New Roman"/>
          <w:sz w:val="24"/>
          <w:szCs w:val="24"/>
          <w:lang w:val="ro-RO"/>
        </w:rPr>
        <w:t xml:space="preserve">/ punctelor de lucru secundare </w:t>
      </w:r>
      <w:r w:rsidRPr="000E38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E3840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(conform </w:t>
      </w:r>
      <w:proofErr w:type="spellStart"/>
      <w:r w:rsidRPr="000E3840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>modelului</w:t>
      </w:r>
      <w:proofErr w:type="spellEnd"/>
      <w:r w:rsidRPr="000E3840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 </w:t>
      </w:r>
      <w:r w:rsidR="006967FC" w:rsidRPr="000E3840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>–</w:t>
      </w:r>
      <w:proofErr w:type="spellStart"/>
      <w:r w:rsidR="006967FC" w:rsidRPr="000E3840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>Anexa</w:t>
      </w:r>
      <w:proofErr w:type="spellEnd"/>
      <w:r w:rsidR="006967FC" w:rsidRPr="000E3840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 45</w:t>
      </w:r>
      <w:r w:rsidRPr="000E3840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A1563B" w:rsidRPr="000E3840" w:rsidRDefault="00B04996" w:rsidP="00E90DD2">
      <w:pPr>
        <w:numPr>
          <w:ilvl w:val="0"/>
          <w:numId w:val="8"/>
        </w:numPr>
        <w:jc w:val="both"/>
        <w:rPr>
          <w:lang w:val="pt-PT"/>
        </w:rPr>
      </w:pPr>
      <w:r w:rsidRPr="000E3840">
        <w:rPr>
          <w:color w:val="000000"/>
          <w:spacing w:val="-6"/>
          <w:w w:val="110"/>
        </w:rPr>
        <w:t>Lista (</w:t>
      </w:r>
      <w:r w:rsidRPr="000E3840">
        <w:rPr>
          <w:color w:val="000000"/>
          <w:spacing w:val="-6"/>
          <w:w w:val="110"/>
          <w:u w:val="single"/>
        </w:rPr>
        <w:t xml:space="preserve">completată </w:t>
      </w:r>
      <w:r w:rsidR="006967FC" w:rsidRPr="000E3840">
        <w:rPr>
          <w:color w:val="000000"/>
          <w:spacing w:val="-6"/>
          <w:w w:val="110"/>
          <w:u w:val="single"/>
        </w:rPr>
        <w:t xml:space="preserve">și </w:t>
      </w:r>
      <w:r w:rsidRPr="000E3840">
        <w:rPr>
          <w:color w:val="000000"/>
          <w:spacing w:val="-6"/>
          <w:w w:val="110"/>
          <w:u w:val="single"/>
        </w:rPr>
        <w:t>în format electronic Excel</w:t>
      </w:r>
      <w:r w:rsidRPr="000E3840">
        <w:rPr>
          <w:color w:val="000000"/>
          <w:spacing w:val="-6"/>
          <w:w w:val="110"/>
        </w:rPr>
        <w:t xml:space="preserve">), asumată prin semnătura electronică, cu personalul medico-sanitar care intră sub incidența </w:t>
      </w:r>
      <w:r w:rsidRPr="000E3840">
        <w:rPr>
          <w:color w:val="000000"/>
          <w:spacing w:val="-5"/>
          <w:w w:val="110"/>
        </w:rPr>
        <w:t xml:space="preserve">contractului încheiat cu casa de asigurări de sănătate și care îşi desfăşoară activitatea în mod legal la </w:t>
      </w:r>
      <w:r w:rsidRPr="000E3840">
        <w:rPr>
          <w:color w:val="000000"/>
          <w:spacing w:val="-9"/>
          <w:w w:val="110"/>
        </w:rPr>
        <w:t xml:space="preserve">furnizor, precum și programul de lucru al acestuia, (conform modelului </w:t>
      </w:r>
      <w:r w:rsidR="00AE002A" w:rsidRPr="000E3840">
        <w:rPr>
          <w:lang w:val="it-IT"/>
        </w:rPr>
        <w:t>-</w:t>
      </w:r>
      <w:r w:rsidR="00AE002A" w:rsidRPr="000E3840">
        <w:t>Anexa 49A și Anexa 49B</w:t>
      </w:r>
      <w:r w:rsidRPr="000E3840">
        <w:rPr>
          <w:lang w:val="it-IT"/>
        </w:rPr>
        <w:t>)</w:t>
      </w:r>
      <w:r w:rsidRPr="000E3840">
        <w:rPr>
          <w:color w:val="000000"/>
          <w:spacing w:val="-9"/>
          <w:w w:val="110"/>
        </w:rPr>
        <w:t xml:space="preserve"> </w:t>
      </w:r>
      <w:r w:rsidRPr="000E3840">
        <w:t xml:space="preserve"> 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pt-PT"/>
        </w:rPr>
      </w:pPr>
      <w:r w:rsidRPr="000E3840">
        <w:t>Certificatul de membru al Colegiului Medicilor din România pentru fiecare medic, valabil la data încheierii contractului şi pe toată perioada derulării contractului</w:t>
      </w:r>
      <w:r w:rsidRPr="000E3840">
        <w:rPr>
          <w:lang w:val="it-IT"/>
        </w:rPr>
        <w:t xml:space="preserve"> însoțit de avizul anual privind exercitarea profesiei de medic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it-IT"/>
        </w:rPr>
      </w:pPr>
      <w:r w:rsidRPr="000E3840">
        <w:t xml:space="preserve">Avizul DSP </w:t>
      </w:r>
      <w:r w:rsidRPr="000E3840">
        <w:rPr>
          <w:b/>
        </w:rPr>
        <w:t>–după caz-</w:t>
      </w:r>
      <w:r w:rsidRPr="000E3840">
        <w:t>pentru continuarea activității medicale peste vârsta legală de pensionare pentru medicii care intră în componența Centrului de permanență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it-IT"/>
        </w:rPr>
      </w:pPr>
      <w:r w:rsidRPr="000E3840">
        <w:rPr>
          <w:lang w:val="it-IT"/>
        </w:rPr>
        <w:t xml:space="preserve"> C</w:t>
      </w:r>
      <w:r w:rsidRPr="000E3840">
        <w:t>ertificatul de membru al Ordinului Asistenţilor Medicali Generalişti, Moaşelor şi Asistenţilor Medicali din România (OAMGMAMR) precum și avizul anual pentru autorizarea exercitării profesiei, pentru asistentul medical/soră medicală/moaşă valabil la data încheierii contractului şi pe toată perioada derulării contractului</w:t>
      </w:r>
    </w:p>
    <w:p w:rsidR="00A1563B" w:rsidRPr="000E3840" w:rsidRDefault="00A1563B" w:rsidP="00E90DD2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E3840">
        <w:t xml:space="preserve">Copie a actului doveditor prin care personalul medico-sanitar îşi exercită profesia la furnizor -contract de muncă sau contract de prestări servicii, </w:t>
      </w:r>
      <w:r w:rsidRPr="000E3840">
        <w:rPr>
          <w:b/>
        </w:rPr>
        <w:t xml:space="preserve">din care sa rezulte faptul ca personalul medico sanitar  isi desfasoara activitatea si in centrul de permanenta, precum si tariful orar aferent  activitatii prestate.( </w:t>
      </w:r>
      <w:r w:rsidRPr="000E3840">
        <w:t>Persoanele care au contract de prestari servicii trebuie sa fie persoane fizice autorizate – CUI)</w:t>
      </w:r>
    </w:p>
    <w:p w:rsidR="00A1563B" w:rsidRPr="000E3840" w:rsidRDefault="00ED5EB7" w:rsidP="00E90DD2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E3840">
        <w:rPr>
          <w:bCs/>
          <w:noProof/>
        </w:rPr>
        <w:t xml:space="preserve">Fișă cabinet medical </w:t>
      </w:r>
      <w:r w:rsidR="006967FC" w:rsidRPr="000E3840">
        <w:rPr>
          <w:lang w:val="it-IT"/>
        </w:rPr>
        <w:t>(conform modelului</w:t>
      </w:r>
      <w:r w:rsidRPr="000E3840">
        <w:rPr>
          <w:lang w:val="it-IT"/>
        </w:rPr>
        <w:t>)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it-IT"/>
        </w:rPr>
      </w:pPr>
      <w:r w:rsidRPr="000E3840">
        <w:rPr>
          <w:lang w:val="it-IT"/>
        </w:rPr>
        <w:t>Copie xerox BI/CI personalului medico-sanitar care lucrează în centrului de permanență</w:t>
      </w:r>
    </w:p>
    <w:p w:rsidR="00A1563B" w:rsidRPr="000E3840" w:rsidRDefault="00A1563B" w:rsidP="00E90DD2">
      <w:pPr>
        <w:numPr>
          <w:ilvl w:val="0"/>
          <w:numId w:val="8"/>
        </w:numPr>
        <w:jc w:val="both"/>
        <w:rPr>
          <w:lang w:val="it-IT"/>
        </w:rPr>
      </w:pPr>
      <w:r w:rsidRPr="000E3840">
        <w:rPr>
          <w:lang w:val="it-IT"/>
        </w:rPr>
        <w:t>date de identificare furnizor: telefon, fax, email</w:t>
      </w:r>
    </w:p>
    <w:p w:rsidR="001C1C53" w:rsidRPr="000E3840" w:rsidRDefault="001C1C53" w:rsidP="00E90DD2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5"/>
          <w:w w:val="110"/>
          <w:u w:val="single"/>
        </w:rPr>
      </w:pPr>
    </w:p>
    <w:p w:rsidR="004F1359" w:rsidRPr="000E3840" w:rsidRDefault="004F1359" w:rsidP="00E90DD2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5"/>
          <w:w w:val="110"/>
          <w:u w:val="single"/>
        </w:rPr>
      </w:pPr>
    </w:p>
    <w:p w:rsidR="001C1C53" w:rsidRPr="000E3840" w:rsidRDefault="001C1C53" w:rsidP="00E90DD2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5"/>
          <w:w w:val="110"/>
          <w:u w:val="single"/>
        </w:rPr>
      </w:pPr>
    </w:p>
    <w:p w:rsidR="00ED5EB7" w:rsidRPr="000E3840" w:rsidRDefault="00ED5EB7" w:rsidP="00E90DD2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5"/>
          <w:w w:val="110"/>
          <w:u w:val="single"/>
          <w:lang w:val="en-US"/>
        </w:rPr>
      </w:pPr>
      <w:r w:rsidRPr="000E3840">
        <w:rPr>
          <w:b/>
          <w:color w:val="000000"/>
          <w:spacing w:val="-5"/>
          <w:w w:val="110"/>
          <w:u w:val="single"/>
        </w:rPr>
        <w:lastRenderedPageBreak/>
        <w:t>NOTĂ</w:t>
      </w:r>
      <w:r w:rsidRPr="000E3840">
        <w:rPr>
          <w:b/>
          <w:color w:val="000000"/>
          <w:spacing w:val="-5"/>
          <w:w w:val="110"/>
          <w:u w:val="single"/>
          <w:lang w:val="en-US"/>
        </w:rPr>
        <w:t>:</w:t>
      </w:r>
    </w:p>
    <w:p w:rsidR="00ED5EB7" w:rsidRPr="000E3840" w:rsidRDefault="00ED5EB7" w:rsidP="00E90DD2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5"/>
          <w:w w:val="110"/>
          <w:lang w:val="en-US"/>
        </w:rPr>
      </w:pPr>
    </w:p>
    <w:p w:rsidR="009C32FC" w:rsidRPr="000E3840" w:rsidRDefault="001C1C53" w:rsidP="003D208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-6"/>
          <w:w w:val="110"/>
        </w:rPr>
      </w:pPr>
      <w:r w:rsidRPr="000E3840">
        <w:rPr>
          <w:color w:val="000000"/>
          <w:spacing w:val="-5"/>
          <w:w w:val="110"/>
        </w:rPr>
        <w:t xml:space="preserve">Documentele necesare încheierii contractelor se </w:t>
      </w:r>
      <w:r w:rsidR="00783DE8">
        <w:rPr>
          <w:color w:val="000000"/>
          <w:spacing w:val="-5"/>
          <w:w w:val="110"/>
        </w:rPr>
        <w:t xml:space="preserve">depun la sediul CAS Mureș sau  se </w:t>
      </w:r>
      <w:r w:rsidRPr="000E3840">
        <w:rPr>
          <w:color w:val="000000"/>
          <w:spacing w:val="-5"/>
          <w:w w:val="110"/>
        </w:rPr>
        <w:t xml:space="preserve">transmit în format electronic </w:t>
      </w:r>
      <w:r w:rsidR="006967FC" w:rsidRPr="000E3840">
        <w:rPr>
          <w:b/>
          <w:i/>
          <w:color w:val="000000"/>
          <w:spacing w:val="-5"/>
          <w:w w:val="110"/>
          <w:u w:val="single"/>
        </w:rPr>
        <w:t>(obligatoriu pdf.)</w:t>
      </w:r>
      <w:r w:rsidR="003D2089" w:rsidRPr="000E3840">
        <w:rPr>
          <w:b/>
          <w:color w:val="000000"/>
          <w:spacing w:val="-5"/>
          <w:w w:val="110"/>
        </w:rPr>
        <w:t xml:space="preserve"> </w:t>
      </w:r>
      <w:r w:rsidRPr="000E3840">
        <w:rPr>
          <w:color w:val="000000"/>
          <w:spacing w:val="-5"/>
          <w:w w:val="110"/>
        </w:rPr>
        <w:t xml:space="preserve">asumate fiecare în </w:t>
      </w:r>
      <w:r w:rsidRPr="000E3840">
        <w:rPr>
          <w:color w:val="000000"/>
          <w:spacing w:val="-6"/>
          <w:w w:val="110"/>
        </w:rPr>
        <w:t>parte prin semnătura electronică extinsă</w:t>
      </w:r>
      <w:r w:rsidR="003D2089" w:rsidRPr="000E3840">
        <w:rPr>
          <w:color w:val="000000"/>
          <w:spacing w:val="-6"/>
          <w:w w:val="110"/>
        </w:rPr>
        <w:t xml:space="preserve"> </w:t>
      </w:r>
      <w:r w:rsidRPr="000E3840">
        <w:rPr>
          <w:color w:val="000000"/>
          <w:spacing w:val="-6"/>
          <w:w w:val="110"/>
        </w:rPr>
        <w:t>/calificată a reprezentantului legal al furnizorului</w:t>
      </w:r>
      <w:r w:rsidR="003D2089" w:rsidRPr="000E3840">
        <w:rPr>
          <w:color w:val="000000"/>
          <w:spacing w:val="-6"/>
          <w:w w:val="110"/>
        </w:rPr>
        <w:t xml:space="preserve"> la adresa </w:t>
      </w:r>
      <w:r w:rsidR="00C92DCB" w:rsidRPr="000E3840">
        <w:rPr>
          <w:b/>
          <w:color w:val="000000"/>
          <w:spacing w:val="-6"/>
          <w:w w:val="110"/>
        </w:rPr>
        <w:fldChar w:fldCharType="begin"/>
      </w:r>
      <w:r w:rsidR="009C32FC" w:rsidRPr="000E3840">
        <w:rPr>
          <w:b/>
          <w:color w:val="000000"/>
          <w:spacing w:val="-6"/>
          <w:w w:val="110"/>
        </w:rPr>
        <w:instrText xml:space="preserve"> HYPERLINK "mailto:contractare_permanenta@casmures.ro" </w:instrText>
      </w:r>
      <w:r w:rsidR="00C92DCB" w:rsidRPr="000E3840">
        <w:rPr>
          <w:b/>
          <w:color w:val="000000"/>
          <w:spacing w:val="-6"/>
          <w:w w:val="110"/>
        </w:rPr>
        <w:fldChar w:fldCharType="separate"/>
      </w:r>
      <w:r w:rsidR="009C32FC" w:rsidRPr="000E3840">
        <w:rPr>
          <w:rStyle w:val="Hyperlink"/>
          <w:b/>
          <w:spacing w:val="-6"/>
          <w:w w:val="110"/>
          <w:u w:val="none"/>
        </w:rPr>
        <w:t>contractare_permanenta@casmures.ro</w:t>
      </w:r>
      <w:r w:rsidR="00C92DCB" w:rsidRPr="000E3840">
        <w:rPr>
          <w:b/>
          <w:color w:val="000000"/>
          <w:spacing w:val="-6"/>
          <w:w w:val="110"/>
        </w:rPr>
        <w:fldChar w:fldCharType="end"/>
      </w:r>
      <w:r w:rsidR="003D2089" w:rsidRPr="000E3840">
        <w:rPr>
          <w:b/>
          <w:color w:val="000000"/>
          <w:spacing w:val="-6"/>
          <w:w w:val="110"/>
        </w:rPr>
        <w:t>.</w:t>
      </w:r>
    </w:p>
    <w:p w:rsidR="001C1C53" w:rsidRPr="000E3840" w:rsidRDefault="001C1C53" w:rsidP="003D208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-6"/>
          <w:w w:val="110"/>
        </w:rPr>
      </w:pPr>
      <w:r w:rsidRPr="000E3840">
        <w:rPr>
          <w:color w:val="000000"/>
          <w:spacing w:val="-6"/>
          <w:w w:val="110"/>
        </w:rPr>
        <w:t>Reprezentantul legal al furnizorului răspunde de realitatea şi exactitatea documentelor necesare încheierii contractelor.</w:t>
      </w:r>
    </w:p>
    <w:p w:rsidR="003D2089" w:rsidRPr="000E3840" w:rsidRDefault="003D2089" w:rsidP="003D208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-6"/>
          <w:w w:val="110"/>
        </w:rPr>
      </w:pPr>
      <w:proofErr w:type="spellStart"/>
      <w:r w:rsidRPr="000E3840">
        <w:rPr>
          <w:lang w:val="es-ES"/>
        </w:rPr>
        <w:t>Toate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documentele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trebuie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să</w:t>
      </w:r>
      <w:proofErr w:type="spellEnd"/>
      <w:r w:rsidRPr="000E3840">
        <w:rPr>
          <w:lang w:val="es-ES"/>
        </w:rPr>
        <w:t xml:space="preserve"> fie </w:t>
      </w:r>
      <w:proofErr w:type="spellStart"/>
      <w:r w:rsidRPr="000E3840">
        <w:rPr>
          <w:lang w:val="es-ES"/>
        </w:rPr>
        <w:t>în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termen</w:t>
      </w:r>
      <w:proofErr w:type="spellEnd"/>
      <w:r w:rsidRPr="000E3840">
        <w:rPr>
          <w:lang w:val="es-ES"/>
        </w:rPr>
        <w:t xml:space="preserve"> de </w:t>
      </w:r>
      <w:proofErr w:type="spellStart"/>
      <w:r w:rsidRPr="000E3840">
        <w:rPr>
          <w:lang w:val="es-ES"/>
        </w:rPr>
        <w:t>valabilitate</w:t>
      </w:r>
      <w:proofErr w:type="spellEnd"/>
      <w:r w:rsidRPr="000E3840">
        <w:rPr>
          <w:lang w:val="es-ES"/>
        </w:rPr>
        <w:t xml:space="preserve"> la data </w:t>
      </w:r>
      <w:proofErr w:type="spellStart"/>
      <w:r w:rsidRPr="000E3840">
        <w:rPr>
          <w:lang w:val="es-ES"/>
        </w:rPr>
        <w:t>incheierii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contractului</w:t>
      </w:r>
      <w:proofErr w:type="spellEnd"/>
      <w:r w:rsidR="00D84AA0" w:rsidRPr="000E3840">
        <w:rPr>
          <w:i/>
          <w:u w:val="single"/>
          <w:lang w:val="es-ES"/>
        </w:rPr>
        <w:t>.</w:t>
      </w:r>
      <w:r w:rsidR="00D84AA0" w:rsidRPr="000E3840">
        <w:rPr>
          <w:b/>
          <w:i/>
          <w:sz w:val="22"/>
          <w:szCs w:val="22"/>
          <w:u w:val="single"/>
        </w:rPr>
        <w:t xml:space="preserve"> Documentele neasumate prin semnătură electronică extinsă/calificată nu se iau în considerare</w:t>
      </w:r>
    </w:p>
    <w:p w:rsidR="003D2089" w:rsidRPr="000E3840" w:rsidRDefault="003D2089" w:rsidP="003D208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i/>
          <w:color w:val="000000"/>
          <w:spacing w:val="-5"/>
          <w:w w:val="110"/>
          <w:lang w:val="en-US"/>
        </w:rPr>
      </w:pPr>
      <w:r w:rsidRPr="000E3840">
        <w:t>Medicii pentru a intra în relaţie contractuală cu casa de asigurări de sănătate trebuie să deţină semnătură electronică extinsă/calificată.</w:t>
      </w:r>
    </w:p>
    <w:p w:rsidR="003D2089" w:rsidRPr="00060298" w:rsidRDefault="003D2089" w:rsidP="009C32F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-6"/>
          <w:w w:val="110"/>
        </w:rPr>
      </w:pPr>
      <w:r w:rsidRPr="00060298">
        <w:rPr>
          <w:b/>
          <w:u w:val="single"/>
        </w:rPr>
        <w:t>Furnizorii aflați în relație contractuală cu CAS Mures</w:t>
      </w:r>
      <w:r w:rsidRPr="00060298">
        <w:rPr>
          <w:b/>
        </w:rPr>
        <w:t xml:space="preserve"> vor prezenta doar documentele solicitate la punctele 1, </w:t>
      </w:r>
      <w:r w:rsidR="009C32FC" w:rsidRPr="00060298">
        <w:rPr>
          <w:b/>
        </w:rPr>
        <w:t xml:space="preserve">2, </w:t>
      </w:r>
      <w:r w:rsidRPr="00060298">
        <w:rPr>
          <w:b/>
        </w:rPr>
        <w:t xml:space="preserve">9, 10, </w:t>
      </w:r>
      <w:r w:rsidR="009C32FC" w:rsidRPr="00060298">
        <w:rPr>
          <w:b/>
        </w:rPr>
        <w:t xml:space="preserve">14 și </w:t>
      </w:r>
      <w:r w:rsidRPr="00060298">
        <w:rPr>
          <w:b/>
        </w:rPr>
        <w:t>1</w:t>
      </w:r>
      <w:r w:rsidR="009C32FC" w:rsidRPr="00060298">
        <w:rPr>
          <w:b/>
        </w:rPr>
        <w:t>5</w:t>
      </w:r>
      <w:r w:rsidRPr="00060298">
        <w:rPr>
          <w:b/>
        </w:rPr>
        <w:t xml:space="preserve">  din OPIS, precum și documentele modificate sau cu perioadă de valabilitate ce urmează să expire în luna iunie 2023,</w:t>
      </w:r>
      <w:r w:rsidRPr="00060298">
        <w:t xml:space="preserve"> </w:t>
      </w:r>
      <w:r w:rsidRPr="00060298">
        <w:rPr>
          <w:b/>
        </w:rPr>
        <w:t>care se transmit în format electronic cu semnătura electronică extinsă/calificată</w:t>
      </w:r>
    </w:p>
    <w:p w:rsidR="009C32FC" w:rsidRPr="000E3840" w:rsidRDefault="009C32FC" w:rsidP="009C32F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-6"/>
          <w:w w:val="110"/>
        </w:rPr>
      </w:pPr>
      <w:r w:rsidRPr="000E3840">
        <w:rPr>
          <w:sz w:val="22"/>
          <w:szCs w:val="22"/>
          <w:lang w:val="it-IT"/>
        </w:rPr>
        <w:t>Machetele prevăzute la punctul</w:t>
      </w:r>
      <w:r w:rsidR="000E3840" w:rsidRPr="000E3840">
        <w:rPr>
          <w:sz w:val="22"/>
          <w:szCs w:val="22"/>
          <w:lang w:val="it-IT"/>
        </w:rPr>
        <w:t xml:space="preserve"> </w:t>
      </w:r>
      <w:r w:rsidR="000E3840" w:rsidRPr="000E3840">
        <w:rPr>
          <w:b/>
          <w:sz w:val="22"/>
          <w:szCs w:val="22"/>
          <w:lang w:val="it-IT"/>
        </w:rPr>
        <w:t>10</w:t>
      </w:r>
      <w:r w:rsidRPr="000E3840">
        <w:rPr>
          <w:sz w:val="22"/>
          <w:szCs w:val="22"/>
          <w:lang w:val="it-IT"/>
        </w:rPr>
        <w:t xml:space="preserve">  din opis se vor transmite </w:t>
      </w:r>
      <w:r w:rsidRPr="000E3840">
        <w:rPr>
          <w:b/>
          <w:sz w:val="22"/>
          <w:szCs w:val="22"/>
          <w:lang w:val="it-IT"/>
        </w:rPr>
        <w:t>obligatoriu</w:t>
      </w:r>
      <w:r w:rsidRPr="000E3840">
        <w:rPr>
          <w:sz w:val="22"/>
          <w:szCs w:val="22"/>
          <w:lang w:val="it-IT"/>
        </w:rPr>
        <w:t xml:space="preserve"> și în format excel.</w:t>
      </w:r>
    </w:p>
    <w:p w:rsidR="003D2089" w:rsidRPr="000E3840" w:rsidRDefault="003D2089" w:rsidP="009C32F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-6"/>
          <w:w w:val="110"/>
        </w:rPr>
      </w:pPr>
      <w:r w:rsidRPr="000E3840">
        <w:rPr>
          <w:sz w:val="22"/>
          <w:szCs w:val="22"/>
        </w:rPr>
        <w:t xml:space="preserve">Furnizorii </w:t>
      </w:r>
      <w:r w:rsidRPr="000E3840">
        <w:rPr>
          <w:b/>
          <w:sz w:val="22"/>
          <w:szCs w:val="22"/>
          <w:u w:val="single"/>
        </w:rPr>
        <w:t>noi,</w:t>
      </w:r>
      <w:r w:rsidRPr="000E3840">
        <w:rPr>
          <w:sz w:val="22"/>
          <w:szCs w:val="22"/>
        </w:rPr>
        <w:t xml:space="preserve"> care solicită încheierea contractului de furnizare în asistență medicală primară începând cu luna iulie 2023, vor prezenta </w:t>
      </w:r>
      <w:r w:rsidRPr="000E3840">
        <w:rPr>
          <w:b/>
          <w:i/>
          <w:sz w:val="22"/>
          <w:szCs w:val="22"/>
          <w:u w:val="single"/>
        </w:rPr>
        <w:t>toate documentele din OPIS</w:t>
      </w:r>
      <w:r w:rsidRPr="000E3840">
        <w:rPr>
          <w:sz w:val="22"/>
          <w:szCs w:val="22"/>
        </w:rPr>
        <w:t xml:space="preserve"> precum și toate documentele de înființare, înregistrare și avizare aferente formei de organizare pe care o au</w:t>
      </w:r>
      <w:r w:rsidR="000E3840" w:rsidRPr="000E3840">
        <w:rPr>
          <w:sz w:val="22"/>
          <w:szCs w:val="22"/>
        </w:rPr>
        <w:t>.</w:t>
      </w:r>
    </w:p>
    <w:p w:rsidR="000E3840" w:rsidRPr="000E3840" w:rsidRDefault="000E3840" w:rsidP="000E38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3840" w:rsidRPr="000E3840" w:rsidRDefault="000E3840" w:rsidP="000E38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3840" w:rsidRPr="000E3840" w:rsidRDefault="000E3840" w:rsidP="000E3840">
      <w:pPr>
        <w:autoSpaceDE w:val="0"/>
        <w:autoSpaceDN w:val="0"/>
        <w:adjustRightInd w:val="0"/>
        <w:jc w:val="both"/>
        <w:rPr>
          <w:color w:val="000000"/>
          <w:spacing w:val="-6"/>
          <w:w w:val="110"/>
        </w:rPr>
      </w:pPr>
    </w:p>
    <w:p w:rsidR="000E3840" w:rsidRPr="002464D8" w:rsidRDefault="000E3840" w:rsidP="000E3840">
      <w:pPr>
        <w:ind w:left="540"/>
        <w:jc w:val="both"/>
      </w:pPr>
      <w:proofErr w:type="spellStart"/>
      <w:r w:rsidRPr="000E3840">
        <w:rPr>
          <w:b/>
          <w:lang w:val="es-ES"/>
        </w:rPr>
        <w:t>Atenţie</w:t>
      </w:r>
      <w:proofErr w:type="spellEnd"/>
      <w:r w:rsidRPr="000E3840">
        <w:rPr>
          <w:b/>
          <w:lang w:val="es-ES"/>
        </w:rPr>
        <w:t xml:space="preserve">!!! </w:t>
      </w:r>
      <w:proofErr w:type="spellStart"/>
      <w:r w:rsidRPr="000E3840">
        <w:rPr>
          <w:lang w:val="es-ES"/>
        </w:rPr>
        <w:t>Nerespectarea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calendarului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afișat</w:t>
      </w:r>
      <w:proofErr w:type="spellEnd"/>
      <w:r w:rsidRPr="000E3840">
        <w:rPr>
          <w:lang w:val="es-ES"/>
        </w:rPr>
        <w:t xml:space="preserve"> pe </w:t>
      </w:r>
      <w:proofErr w:type="spellStart"/>
      <w:r w:rsidRPr="000E3840">
        <w:rPr>
          <w:lang w:val="es-ES"/>
        </w:rPr>
        <w:t>site-ul</w:t>
      </w:r>
      <w:proofErr w:type="spellEnd"/>
      <w:r w:rsidRPr="000E3840">
        <w:rPr>
          <w:lang w:val="es-ES"/>
        </w:rPr>
        <w:t xml:space="preserve"> CAS MUREȘ, </w:t>
      </w:r>
      <w:proofErr w:type="spellStart"/>
      <w:r w:rsidRPr="000E3840">
        <w:rPr>
          <w:lang w:val="es-ES"/>
        </w:rPr>
        <w:t>privind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perioada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depunerii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documentelor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atrage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după</w:t>
      </w:r>
      <w:proofErr w:type="spellEnd"/>
      <w:r w:rsidRPr="000E3840">
        <w:rPr>
          <w:lang w:val="es-ES"/>
        </w:rPr>
        <w:t xml:space="preserve"> sine </w:t>
      </w:r>
      <w:proofErr w:type="spellStart"/>
      <w:r w:rsidRPr="000E3840">
        <w:rPr>
          <w:lang w:val="es-ES"/>
        </w:rPr>
        <w:t>neîncheierea</w:t>
      </w:r>
      <w:proofErr w:type="spellEnd"/>
      <w:r w:rsidRPr="000E3840">
        <w:rPr>
          <w:lang w:val="es-ES"/>
        </w:rPr>
        <w:t xml:space="preserve"> </w:t>
      </w:r>
      <w:proofErr w:type="spellStart"/>
      <w:r w:rsidRPr="000E3840">
        <w:rPr>
          <w:lang w:val="es-ES"/>
        </w:rPr>
        <w:t>contractelor</w:t>
      </w:r>
      <w:proofErr w:type="spellEnd"/>
      <w:r w:rsidRPr="000E3840">
        <w:rPr>
          <w:lang w:val="es-ES"/>
        </w:rPr>
        <w:t>.</w:t>
      </w:r>
      <w:r w:rsidRPr="002464D8">
        <w:t xml:space="preserve">                                                               </w:t>
      </w:r>
    </w:p>
    <w:p w:rsidR="00D84AA0" w:rsidRPr="00D84AA0" w:rsidRDefault="00D84AA0" w:rsidP="00D84AA0">
      <w:pPr>
        <w:autoSpaceDE w:val="0"/>
        <w:autoSpaceDN w:val="0"/>
        <w:adjustRightInd w:val="0"/>
        <w:jc w:val="both"/>
        <w:rPr>
          <w:color w:val="000000"/>
          <w:spacing w:val="-6"/>
          <w:w w:val="110"/>
        </w:rPr>
      </w:pPr>
    </w:p>
    <w:p w:rsidR="003D2089" w:rsidRPr="00E90DD2" w:rsidRDefault="003D2089" w:rsidP="00E90DD2">
      <w:pPr>
        <w:autoSpaceDE w:val="0"/>
        <w:autoSpaceDN w:val="0"/>
        <w:adjustRightInd w:val="0"/>
        <w:ind w:left="540"/>
        <w:jc w:val="both"/>
        <w:rPr>
          <w:color w:val="000000"/>
          <w:spacing w:val="-5"/>
          <w:w w:val="110"/>
          <w:lang w:val="en-US"/>
        </w:rPr>
      </w:pPr>
    </w:p>
    <w:p w:rsidR="00A1563B" w:rsidRPr="00E90DD2" w:rsidRDefault="00A1563B" w:rsidP="00E90DD2">
      <w:pPr>
        <w:pStyle w:val="NoSpacing"/>
        <w:jc w:val="both"/>
      </w:pPr>
    </w:p>
    <w:sectPr w:rsidR="00A1563B" w:rsidRPr="00E90DD2" w:rsidSect="00841F41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C6E"/>
    <w:multiLevelType w:val="hybridMultilevel"/>
    <w:tmpl w:val="3CEA7208"/>
    <w:lvl w:ilvl="0" w:tplc="1EA62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6338D"/>
    <w:multiLevelType w:val="hybridMultilevel"/>
    <w:tmpl w:val="2B8879F2"/>
    <w:lvl w:ilvl="0" w:tplc="CF78C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45865"/>
    <w:multiLevelType w:val="hybridMultilevel"/>
    <w:tmpl w:val="D8D64C68"/>
    <w:lvl w:ilvl="0" w:tplc="844A75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D1B9E"/>
    <w:multiLevelType w:val="hybridMultilevel"/>
    <w:tmpl w:val="479CB436"/>
    <w:lvl w:ilvl="0" w:tplc="B9AE00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F45E22"/>
    <w:multiLevelType w:val="hybridMultilevel"/>
    <w:tmpl w:val="0EE26EB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63DE7"/>
    <w:multiLevelType w:val="hybridMultilevel"/>
    <w:tmpl w:val="EECE098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02A2989"/>
    <w:multiLevelType w:val="hybridMultilevel"/>
    <w:tmpl w:val="0888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E1084"/>
    <w:multiLevelType w:val="hybridMultilevel"/>
    <w:tmpl w:val="65106B90"/>
    <w:lvl w:ilvl="0" w:tplc="E38E65DC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cs="Times New Roman"/>
        <w:b w:val="0"/>
        <w:color w:val="auto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E477EA"/>
    <w:multiLevelType w:val="hybridMultilevel"/>
    <w:tmpl w:val="19402AB8"/>
    <w:lvl w:ilvl="0" w:tplc="C770B3B8">
      <w:numFmt w:val="bullet"/>
      <w:lvlText w:val="-"/>
      <w:lvlJc w:val="left"/>
      <w:pPr>
        <w:ind w:left="1488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68401E1D"/>
    <w:multiLevelType w:val="hybridMultilevel"/>
    <w:tmpl w:val="F3F8098C"/>
    <w:lvl w:ilvl="0" w:tplc="34782D8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CB2C08"/>
    <w:multiLevelType w:val="hybridMultilevel"/>
    <w:tmpl w:val="CEAC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095D8C"/>
    <w:multiLevelType w:val="hybridMultilevel"/>
    <w:tmpl w:val="DBDC148A"/>
    <w:lvl w:ilvl="0" w:tplc="31862F20">
      <w:start w:val="1"/>
      <w:numFmt w:val="decimal"/>
      <w:lvlText w:val="%1."/>
      <w:lvlJc w:val="left"/>
      <w:pPr>
        <w:ind w:left="61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689A5A2E">
      <w:start w:val="1"/>
      <w:numFmt w:val="decimal"/>
      <w:lvlText w:val="%4."/>
      <w:lvlJc w:val="left"/>
      <w:pPr>
        <w:ind w:left="900" w:hanging="360"/>
      </w:pPr>
      <w:rPr>
        <w:rFonts w:cs="Times New Roman"/>
        <w:i w:val="0"/>
      </w:rPr>
    </w:lvl>
    <w:lvl w:ilvl="4" w:tplc="040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739"/>
    <w:rsid w:val="00002F1F"/>
    <w:rsid w:val="00012109"/>
    <w:rsid w:val="00013C79"/>
    <w:rsid w:val="00015741"/>
    <w:rsid w:val="00054E83"/>
    <w:rsid w:val="00060298"/>
    <w:rsid w:val="00094979"/>
    <w:rsid w:val="000A72AE"/>
    <w:rsid w:val="000D11D7"/>
    <w:rsid w:val="000E3840"/>
    <w:rsid w:val="000F25B6"/>
    <w:rsid w:val="00101F32"/>
    <w:rsid w:val="00144E0E"/>
    <w:rsid w:val="0015724C"/>
    <w:rsid w:val="00177C25"/>
    <w:rsid w:val="001C1C53"/>
    <w:rsid w:val="001D2FE4"/>
    <w:rsid w:val="002376E2"/>
    <w:rsid w:val="00286220"/>
    <w:rsid w:val="002B4CAF"/>
    <w:rsid w:val="002E066A"/>
    <w:rsid w:val="002E4364"/>
    <w:rsid w:val="0030087B"/>
    <w:rsid w:val="00315858"/>
    <w:rsid w:val="003224CE"/>
    <w:rsid w:val="00322582"/>
    <w:rsid w:val="003575A4"/>
    <w:rsid w:val="00373583"/>
    <w:rsid w:val="00390518"/>
    <w:rsid w:val="003B328A"/>
    <w:rsid w:val="003C3E2E"/>
    <w:rsid w:val="003C5CE3"/>
    <w:rsid w:val="003D2089"/>
    <w:rsid w:val="003E451F"/>
    <w:rsid w:val="00425146"/>
    <w:rsid w:val="00443110"/>
    <w:rsid w:val="00453828"/>
    <w:rsid w:val="00486BA5"/>
    <w:rsid w:val="004A09FB"/>
    <w:rsid w:val="004A2E4F"/>
    <w:rsid w:val="004A6C27"/>
    <w:rsid w:val="004B5D5B"/>
    <w:rsid w:val="004F1359"/>
    <w:rsid w:val="0050491A"/>
    <w:rsid w:val="00567CCC"/>
    <w:rsid w:val="005B772C"/>
    <w:rsid w:val="005C0F0D"/>
    <w:rsid w:val="005C550C"/>
    <w:rsid w:val="0060169C"/>
    <w:rsid w:val="0060312A"/>
    <w:rsid w:val="00612541"/>
    <w:rsid w:val="00615AED"/>
    <w:rsid w:val="00620016"/>
    <w:rsid w:val="006344EE"/>
    <w:rsid w:val="006415EF"/>
    <w:rsid w:val="00643D10"/>
    <w:rsid w:val="00683012"/>
    <w:rsid w:val="006832DE"/>
    <w:rsid w:val="00685393"/>
    <w:rsid w:val="006967FC"/>
    <w:rsid w:val="006A60A4"/>
    <w:rsid w:val="006B295C"/>
    <w:rsid w:val="006E37A3"/>
    <w:rsid w:val="00736F79"/>
    <w:rsid w:val="00753177"/>
    <w:rsid w:val="00773269"/>
    <w:rsid w:val="0078129B"/>
    <w:rsid w:val="00783DE8"/>
    <w:rsid w:val="00801560"/>
    <w:rsid w:val="0080494F"/>
    <w:rsid w:val="00841F41"/>
    <w:rsid w:val="0084402A"/>
    <w:rsid w:val="00893CA5"/>
    <w:rsid w:val="0089451B"/>
    <w:rsid w:val="008B457F"/>
    <w:rsid w:val="008F4F05"/>
    <w:rsid w:val="00951294"/>
    <w:rsid w:val="00951943"/>
    <w:rsid w:val="0095437A"/>
    <w:rsid w:val="0095688F"/>
    <w:rsid w:val="009771F4"/>
    <w:rsid w:val="009A2B2A"/>
    <w:rsid w:val="009C32FC"/>
    <w:rsid w:val="009C6F31"/>
    <w:rsid w:val="00A02692"/>
    <w:rsid w:val="00A0486E"/>
    <w:rsid w:val="00A14F68"/>
    <w:rsid w:val="00A1563B"/>
    <w:rsid w:val="00A25D50"/>
    <w:rsid w:val="00A2643C"/>
    <w:rsid w:val="00A82104"/>
    <w:rsid w:val="00A967C0"/>
    <w:rsid w:val="00AA5ADA"/>
    <w:rsid w:val="00AD46F3"/>
    <w:rsid w:val="00AE002A"/>
    <w:rsid w:val="00B04996"/>
    <w:rsid w:val="00B15DFC"/>
    <w:rsid w:val="00B534C8"/>
    <w:rsid w:val="00B70E48"/>
    <w:rsid w:val="00B92D14"/>
    <w:rsid w:val="00BA476E"/>
    <w:rsid w:val="00BB4A4B"/>
    <w:rsid w:val="00BD40D1"/>
    <w:rsid w:val="00BD6814"/>
    <w:rsid w:val="00C073CF"/>
    <w:rsid w:val="00C12C7F"/>
    <w:rsid w:val="00C55894"/>
    <w:rsid w:val="00C70190"/>
    <w:rsid w:val="00C7327B"/>
    <w:rsid w:val="00C80D3F"/>
    <w:rsid w:val="00C850BC"/>
    <w:rsid w:val="00C92DCB"/>
    <w:rsid w:val="00CA7ED9"/>
    <w:rsid w:val="00CC56BB"/>
    <w:rsid w:val="00CD044F"/>
    <w:rsid w:val="00CD4020"/>
    <w:rsid w:val="00D06739"/>
    <w:rsid w:val="00D14A55"/>
    <w:rsid w:val="00D62134"/>
    <w:rsid w:val="00D84AA0"/>
    <w:rsid w:val="00DC2D3E"/>
    <w:rsid w:val="00DC5519"/>
    <w:rsid w:val="00DD5CD3"/>
    <w:rsid w:val="00DF70C3"/>
    <w:rsid w:val="00E21468"/>
    <w:rsid w:val="00E51794"/>
    <w:rsid w:val="00E54D56"/>
    <w:rsid w:val="00E63A54"/>
    <w:rsid w:val="00E63F44"/>
    <w:rsid w:val="00E65FAF"/>
    <w:rsid w:val="00E90DD2"/>
    <w:rsid w:val="00E93B47"/>
    <w:rsid w:val="00E96A4A"/>
    <w:rsid w:val="00E97230"/>
    <w:rsid w:val="00ED5EB7"/>
    <w:rsid w:val="00EE32B0"/>
    <w:rsid w:val="00EE3795"/>
    <w:rsid w:val="00EE39CE"/>
    <w:rsid w:val="00EE6E8C"/>
    <w:rsid w:val="00F01710"/>
    <w:rsid w:val="00F01D77"/>
    <w:rsid w:val="00F34C6E"/>
    <w:rsid w:val="00F7445B"/>
    <w:rsid w:val="00F814EB"/>
    <w:rsid w:val="00FD25D4"/>
    <w:rsid w:val="00FE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39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739"/>
    <w:pPr>
      <w:tabs>
        <w:tab w:val="center" w:pos="4320"/>
        <w:tab w:val="right" w:pos="8640"/>
      </w:tabs>
    </w:pPr>
    <w:rPr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6739"/>
    <w:rPr>
      <w:rFonts w:ascii="Times New Roman" w:hAnsi="Times New Roman" w:cs="Times New Roman"/>
      <w:sz w:val="20"/>
      <w:szCs w:val="20"/>
      <w:lang w:val="ro-RO" w:eastAsia="ro-RO"/>
    </w:rPr>
  </w:style>
  <w:style w:type="paragraph" w:styleId="Title">
    <w:name w:val="Title"/>
    <w:basedOn w:val="Normal"/>
    <w:link w:val="TitleChar"/>
    <w:uiPriority w:val="99"/>
    <w:qFormat/>
    <w:rsid w:val="00D0673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06739"/>
    <w:rPr>
      <w:rFonts w:ascii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99"/>
    <w:qFormat/>
    <w:rsid w:val="00D0673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44E0E"/>
    <w:pPr>
      <w:spacing w:line="360" w:lineRule="auto"/>
      <w:ind w:left="720"/>
      <w:jc w:val="both"/>
    </w:pPr>
    <w:rPr>
      <w:sz w:val="22"/>
      <w:szCs w:val="20"/>
      <w:lang w:val="it-IT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4E0E"/>
    <w:rPr>
      <w:rFonts w:ascii="Times New Roman" w:hAnsi="Times New Roman" w:cs="Times New Roman"/>
      <w:sz w:val="20"/>
      <w:szCs w:val="20"/>
      <w:lang w:val="it-IT"/>
    </w:rPr>
  </w:style>
  <w:style w:type="paragraph" w:styleId="NoSpacing">
    <w:name w:val="No Spacing"/>
    <w:basedOn w:val="Normal"/>
    <w:uiPriority w:val="99"/>
    <w:qFormat/>
    <w:rsid w:val="00DD5CD3"/>
    <w:rPr>
      <w:rFonts w:eastAsia="Calibri"/>
      <w:lang w:eastAsia="ro-RO"/>
    </w:rPr>
  </w:style>
  <w:style w:type="paragraph" w:styleId="PlainText">
    <w:name w:val="Plain Text"/>
    <w:basedOn w:val="Normal"/>
    <w:link w:val="PlainTextChar"/>
    <w:rsid w:val="002E4364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E4364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9C3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Klara</cp:lastModifiedBy>
  <cp:revision>21</cp:revision>
  <cp:lastPrinted>2023-06-12T06:00:00Z</cp:lastPrinted>
  <dcterms:created xsi:type="dcterms:W3CDTF">2018-04-03T14:12:00Z</dcterms:created>
  <dcterms:modified xsi:type="dcterms:W3CDTF">2023-06-12T10:06:00Z</dcterms:modified>
</cp:coreProperties>
</file>